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90" w:rsidRDefault="00CB5545" w:rsidP="00A67600">
      <w:pPr>
        <w:pStyle w:val="a4"/>
        <w:jc w:val="both"/>
      </w:pPr>
      <w:r>
        <w:rPr>
          <w:color w:val="0000CC"/>
        </w:rPr>
        <w:t>«Как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подготовить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ребёнка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ко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сну»</w:t>
      </w:r>
    </w:p>
    <w:p w:rsidR="00501090" w:rsidRDefault="00501090" w:rsidP="00A67600">
      <w:pPr>
        <w:pStyle w:val="a3"/>
        <w:ind w:left="0"/>
        <w:jc w:val="both"/>
        <w:rPr>
          <w:b/>
          <w:sz w:val="41"/>
        </w:rPr>
      </w:pPr>
    </w:p>
    <w:p w:rsidR="00501090" w:rsidRDefault="00CB5545" w:rsidP="00A67600">
      <w:pPr>
        <w:pStyle w:val="a3"/>
        <w:ind w:left="0"/>
        <w:jc w:val="both"/>
      </w:pPr>
      <w:r>
        <w:rPr>
          <w:color w:val="0E233D"/>
        </w:rPr>
        <w:t>Сколько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часов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необходимо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для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сна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ребенку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дошкольного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возраста?</w:t>
      </w:r>
    </w:p>
    <w:p w:rsidR="00501090" w:rsidRDefault="00CB5545" w:rsidP="00A67600">
      <w:pPr>
        <w:pStyle w:val="a3"/>
        <w:ind w:left="0"/>
        <w:jc w:val="both"/>
      </w:pPr>
      <w:r>
        <w:rPr>
          <w:color w:val="0E233D"/>
        </w:rPr>
        <w:t>Однозначного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ответа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нет,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все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зависит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от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конкретного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ребенка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–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его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темперамента,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состояния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здоровья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особенностей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проведенного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дня.</w:t>
      </w:r>
    </w:p>
    <w:p w:rsidR="00501090" w:rsidRDefault="00501090" w:rsidP="00A67600">
      <w:pPr>
        <w:pStyle w:val="a3"/>
        <w:ind w:left="0"/>
        <w:jc w:val="both"/>
        <w:rPr>
          <w:sz w:val="27"/>
        </w:rPr>
      </w:pPr>
    </w:p>
    <w:p w:rsidR="00501090" w:rsidRDefault="00CB5545" w:rsidP="00A67600">
      <w:pPr>
        <w:pStyle w:val="a3"/>
        <w:ind w:left="0"/>
        <w:jc w:val="both"/>
      </w:pPr>
      <w:r>
        <w:rPr>
          <w:color w:val="0E233D"/>
        </w:rPr>
        <w:t>Подвижный, резвый ребенок холерического темперамента вечером или долго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не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может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успокоиться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от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перевозбуждения,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или,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наоборот,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моментально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засыпает,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лишь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только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его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голова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коснется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подушки.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Такому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ребенку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требуется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меньше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времени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для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сна,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нежели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другим,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однако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родителям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необходимо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следить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тем,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чтобы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в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режиме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дня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подвижного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малыша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обязательно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выделялось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время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послеобеденный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сон.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Это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позволит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 xml:space="preserve">шустрым    </w:t>
      </w:r>
      <w:r>
        <w:rPr>
          <w:color w:val="0E233D"/>
          <w:spacing w:val="52"/>
        </w:rPr>
        <w:t xml:space="preserve"> </w:t>
      </w:r>
      <w:r>
        <w:rPr>
          <w:color w:val="0E233D"/>
        </w:rPr>
        <w:t xml:space="preserve">детям    </w:t>
      </w:r>
      <w:r>
        <w:rPr>
          <w:color w:val="0E233D"/>
          <w:spacing w:val="53"/>
        </w:rPr>
        <w:t xml:space="preserve"> </w:t>
      </w:r>
      <w:r>
        <w:rPr>
          <w:color w:val="0E233D"/>
        </w:rPr>
        <w:t xml:space="preserve">немного    </w:t>
      </w:r>
      <w:r>
        <w:rPr>
          <w:color w:val="0E233D"/>
          <w:spacing w:val="54"/>
        </w:rPr>
        <w:t xml:space="preserve"> </w:t>
      </w:r>
      <w:r>
        <w:rPr>
          <w:color w:val="0E233D"/>
        </w:rPr>
        <w:t xml:space="preserve">умерить    </w:t>
      </w:r>
      <w:r>
        <w:rPr>
          <w:color w:val="0E233D"/>
          <w:spacing w:val="54"/>
        </w:rPr>
        <w:t xml:space="preserve"> </w:t>
      </w:r>
      <w:r>
        <w:rPr>
          <w:color w:val="0E233D"/>
        </w:rPr>
        <w:t xml:space="preserve">свой    </w:t>
      </w:r>
      <w:r>
        <w:rPr>
          <w:color w:val="0E233D"/>
          <w:spacing w:val="54"/>
        </w:rPr>
        <w:t xml:space="preserve"> </w:t>
      </w:r>
      <w:r>
        <w:rPr>
          <w:color w:val="0E233D"/>
        </w:rPr>
        <w:t xml:space="preserve">пыл    </w:t>
      </w:r>
      <w:r>
        <w:rPr>
          <w:color w:val="0E233D"/>
          <w:spacing w:val="52"/>
        </w:rPr>
        <w:t xml:space="preserve"> </w:t>
      </w:r>
      <w:r>
        <w:rPr>
          <w:color w:val="0E233D"/>
        </w:rPr>
        <w:t xml:space="preserve">и    </w:t>
      </w:r>
      <w:r>
        <w:rPr>
          <w:color w:val="0E233D"/>
          <w:spacing w:val="56"/>
        </w:rPr>
        <w:t xml:space="preserve"> </w:t>
      </w:r>
      <w:r>
        <w:rPr>
          <w:color w:val="0E233D"/>
        </w:rPr>
        <w:t>успокоиться.</w:t>
      </w:r>
    </w:p>
    <w:p w:rsidR="00501090" w:rsidRDefault="00501090" w:rsidP="00A67600">
      <w:pPr>
        <w:pStyle w:val="a3"/>
        <w:ind w:left="0"/>
        <w:jc w:val="both"/>
      </w:pPr>
    </w:p>
    <w:p w:rsidR="00501090" w:rsidRDefault="00CB5545" w:rsidP="00A67600">
      <w:pPr>
        <w:pStyle w:val="a3"/>
        <w:tabs>
          <w:tab w:val="left" w:pos="2770"/>
          <w:tab w:val="left" w:pos="4385"/>
          <w:tab w:val="left" w:pos="6416"/>
          <w:tab w:val="left" w:pos="8993"/>
        </w:tabs>
        <w:ind w:left="0"/>
        <w:jc w:val="both"/>
      </w:pPr>
      <w:r>
        <w:rPr>
          <w:color w:val="0E233D"/>
        </w:rPr>
        <w:t>Спокойным, медлительным детям и дневной, и полноценный ночной сон не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менее необходим. Уравновешенному ребенку тяжело находиться в обществе</w:t>
      </w:r>
      <w:r>
        <w:rPr>
          <w:color w:val="0E233D"/>
          <w:spacing w:val="1"/>
        </w:rPr>
        <w:t xml:space="preserve"> </w:t>
      </w:r>
      <w:proofErr w:type="gramStart"/>
      <w:r>
        <w:rPr>
          <w:color w:val="0E233D"/>
        </w:rPr>
        <w:t>крикливых</w:t>
      </w:r>
      <w:proofErr w:type="gramEnd"/>
      <w:r>
        <w:rPr>
          <w:color w:val="0E233D"/>
        </w:rPr>
        <w:t>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снующих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холериков,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ему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просто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необходима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спасительная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отдушина</w:t>
      </w:r>
      <w:r>
        <w:rPr>
          <w:color w:val="0E233D"/>
        </w:rPr>
        <w:tab/>
        <w:t>в</w:t>
      </w:r>
      <w:r>
        <w:rPr>
          <w:color w:val="0E233D"/>
        </w:rPr>
        <w:tab/>
        <w:t>виде</w:t>
      </w:r>
      <w:r>
        <w:rPr>
          <w:color w:val="0E233D"/>
        </w:rPr>
        <w:tab/>
        <w:t>дневного</w:t>
      </w:r>
      <w:r>
        <w:rPr>
          <w:color w:val="0E233D"/>
        </w:rPr>
        <w:tab/>
      </w:r>
      <w:r>
        <w:rPr>
          <w:color w:val="0E233D"/>
          <w:spacing w:val="-2"/>
        </w:rPr>
        <w:t>сна.</w:t>
      </w:r>
    </w:p>
    <w:p w:rsidR="00501090" w:rsidRDefault="00501090" w:rsidP="00A67600">
      <w:pPr>
        <w:pStyle w:val="a3"/>
        <w:ind w:left="0"/>
        <w:jc w:val="both"/>
        <w:rPr>
          <w:sz w:val="27"/>
        </w:rPr>
      </w:pPr>
    </w:p>
    <w:p w:rsidR="00501090" w:rsidRDefault="00CB5545" w:rsidP="00A67600">
      <w:pPr>
        <w:pStyle w:val="a3"/>
        <w:tabs>
          <w:tab w:val="left" w:pos="1697"/>
          <w:tab w:val="left" w:pos="2602"/>
          <w:tab w:val="left" w:pos="4334"/>
          <w:tab w:val="left" w:pos="6380"/>
          <w:tab w:val="left" w:pos="8754"/>
        </w:tabs>
        <w:ind w:left="0"/>
        <w:jc w:val="both"/>
      </w:pPr>
      <w:proofErr w:type="gramStart"/>
      <w:r>
        <w:rPr>
          <w:color w:val="0E233D"/>
        </w:rPr>
        <w:t>Также в жизни дошкольников происходят события или ситуации, невероятно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сильно влияющие на психику ребенка, но, с точки зрения взрослого, не столь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значимые: переезд на другую квартиру, переход в другую группу или сад,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потеря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домашнего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питомца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др.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Это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может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столь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сильно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повлиять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неокрепшие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души,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что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их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обладатели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могут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надолго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лишиться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сна.</w:t>
      </w:r>
      <w:proofErr w:type="gramEnd"/>
      <w:r>
        <w:rPr>
          <w:color w:val="0E233D"/>
          <w:spacing w:val="1"/>
        </w:rPr>
        <w:t xml:space="preserve"> </w:t>
      </w:r>
      <w:r>
        <w:rPr>
          <w:color w:val="0E233D"/>
        </w:rPr>
        <w:t>Необходимо внимательно относиться к изменениям в поведении сына или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дочери</w:t>
      </w:r>
      <w:r>
        <w:rPr>
          <w:color w:val="0E233D"/>
        </w:rPr>
        <w:tab/>
        <w:t>и</w:t>
      </w:r>
      <w:r>
        <w:rPr>
          <w:color w:val="0E233D"/>
        </w:rPr>
        <w:tab/>
        <w:t>вовремя</w:t>
      </w:r>
      <w:r>
        <w:rPr>
          <w:color w:val="0E233D"/>
        </w:rPr>
        <w:tab/>
        <w:t>принимать</w:t>
      </w:r>
      <w:r>
        <w:rPr>
          <w:color w:val="0E233D"/>
        </w:rPr>
        <w:tab/>
        <w:t>необходимые</w:t>
      </w:r>
      <w:r>
        <w:rPr>
          <w:color w:val="0E233D"/>
        </w:rPr>
        <w:tab/>
      </w:r>
      <w:r>
        <w:rPr>
          <w:color w:val="0E233D"/>
          <w:spacing w:val="-1"/>
        </w:rPr>
        <w:t>меры.</w:t>
      </w:r>
    </w:p>
    <w:p w:rsidR="00501090" w:rsidRDefault="00501090" w:rsidP="00A67600">
      <w:pPr>
        <w:pStyle w:val="a3"/>
        <w:ind w:left="0"/>
        <w:jc w:val="both"/>
      </w:pPr>
    </w:p>
    <w:p w:rsidR="00501090" w:rsidRDefault="00CB5545" w:rsidP="00A67600">
      <w:pPr>
        <w:jc w:val="both"/>
        <w:rPr>
          <w:b/>
          <w:sz w:val="28"/>
        </w:rPr>
      </w:pPr>
      <w:r>
        <w:rPr>
          <w:b/>
          <w:color w:val="0E233D"/>
          <w:sz w:val="28"/>
        </w:rPr>
        <w:t>Напоследок</w:t>
      </w:r>
      <w:r>
        <w:rPr>
          <w:b/>
          <w:color w:val="0E233D"/>
          <w:spacing w:val="60"/>
          <w:sz w:val="28"/>
        </w:rPr>
        <w:t xml:space="preserve"> </w:t>
      </w:r>
      <w:r>
        <w:rPr>
          <w:b/>
          <w:color w:val="0E233D"/>
          <w:sz w:val="28"/>
        </w:rPr>
        <w:t>несколько</w:t>
      </w:r>
      <w:r>
        <w:rPr>
          <w:b/>
          <w:color w:val="0E233D"/>
          <w:spacing w:val="62"/>
          <w:sz w:val="28"/>
        </w:rPr>
        <w:t xml:space="preserve"> </w:t>
      </w:r>
      <w:r>
        <w:rPr>
          <w:b/>
          <w:color w:val="0E233D"/>
          <w:sz w:val="28"/>
        </w:rPr>
        <w:t>советов</w:t>
      </w:r>
      <w:r>
        <w:rPr>
          <w:b/>
          <w:color w:val="0E233D"/>
          <w:spacing w:val="60"/>
          <w:sz w:val="28"/>
        </w:rPr>
        <w:t xml:space="preserve"> </w:t>
      </w:r>
      <w:r>
        <w:rPr>
          <w:b/>
          <w:color w:val="0E233D"/>
          <w:sz w:val="28"/>
        </w:rPr>
        <w:t>родителям</w:t>
      </w:r>
      <w:r>
        <w:rPr>
          <w:b/>
          <w:color w:val="0E233D"/>
          <w:spacing w:val="62"/>
          <w:sz w:val="28"/>
        </w:rPr>
        <w:t xml:space="preserve"> </w:t>
      </w:r>
      <w:r>
        <w:rPr>
          <w:b/>
          <w:color w:val="0E233D"/>
          <w:sz w:val="28"/>
        </w:rPr>
        <w:t>по</w:t>
      </w:r>
      <w:r>
        <w:rPr>
          <w:b/>
          <w:color w:val="0E233D"/>
          <w:spacing w:val="62"/>
          <w:sz w:val="28"/>
        </w:rPr>
        <w:t xml:space="preserve"> </w:t>
      </w:r>
      <w:r>
        <w:rPr>
          <w:b/>
          <w:color w:val="0E233D"/>
          <w:sz w:val="28"/>
        </w:rPr>
        <w:t>подготовке</w:t>
      </w:r>
      <w:r>
        <w:rPr>
          <w:b/>
          <w:color w:val="0E233D"/>
          <w:spacing w:val="62"/>
          <w:sz w:val="28"/>
        </w:rPr>
        <w:t xml:space="preserve"> </w:t>
      </w:r>
      <w:r>
        <w:rPr>
          <w:b/>
          <w:color w:val="0E233D"/>
          <w:sz w:val="28"/>
        </w:rPr>
        <w:t>малышей</w:t>
      </w:r>
      <w:r>
        <w:rPr>
          <w:b/>
          <w:color w:val="0E233D"/>
          <w:spacing w:val="60"/>
          <w:sz w:val="28"/>
        </w:rPr>
        <w:t xml:space="preserve"> </w:t>
      </w:r>
      <w:r>
        <w:rPr>
          <w:b/>
          <w:color w:val="0E233D"/>
          <w:sz w:val="28"/>
        </w:rPr>
        <w:t>ко</w:t>
      </w:r>
      <w:r>
        <w:rPr>
          <w:b/>
          <w:color w:val="0E233D"/>
          <w:spacing w:val="-67"/>
          <w:sz w:val="28"/>
        </w:rPr>
        <w:t xml:space="preserve"> </w:t>
      </w:r>
      <w:r>
        <w:rPr>
          <w:b/>
          <w:color w:val="0E233D"/>
          <w:sz w:val="28"/>
        </w:rPr>
        <w:t>сну:</w:t>
      </w:r>
    </w:p>
    <w:p w:rsidR="00501090" w:rsidRDefault="00CB5545" w:rsidP="0062799A">
      <w:pPr>
        <w:pStyle w:val="a5"/>
        <w:numPr>
          <w:ilvl w:val="0"/>
          <w:numId w:val="2"/>
        </w:numPr>
        <w:tabs>
          <w:tab w:val="left" w:pos="393"/>
        </w:tabs>
        <w:jc w:val="both"/>
        <w:rPr>
          <w:sz w:val="28"/>
        </w:rPr>
      </w:pPr>
      <w:r>
        <w:rPr>
          <w:color w:val="0E233D"/>
          <w:sz w:val="28"/>
        </w:rPr>
        <w:t>Не</w:t>
      </w:r>
      <w:r>
        <w:rPr>
          <w:color w:val="0E233D"/>
          <w:spacing w:val="49"/>
          <w:sz w:val="28"/>
        </w:rPr>
        <w:t xml:space="preserve"> </w:t>
      </w:r>
      <w:r>
        <w:rPr>
          <w:color w:val="0E233D"/>
          <w:sz w:val="28"/>
        </w:rPr>
        <w:t>допускайте</w:t>
      </w:r>
      <w:r>
        <w:rPr>
          <w:color w:val="0E233D"/>
          <w:spacing w:val="117"/>
          <w:sz w:val="28"/>
        </w:rPr>
        <w:t xml:space="preserve"> </w:t>
      </w:r>
      <w:r>
        <w:rPr>
          <w:color w:val="0E233D"/>
          <w:sz w:val="28"/>
        </w:rPr>
        <w:t>шумных</w:t>
      </w:r>
      <w:r>
        <w:rPr>
          <w:color w:val="0E233D"/>
          <w:spacing w:val="119"/>
          <w:sz w:val="28"/>
        </w:rPr>
        <w:t xml:space="preserve"> </w:t>
      </w:r>
      <w:r>
        <w:rPr>
          <w:color w:val="0E233D"/>
          <w:sz w:val="28"/>
        </w:rPr>
        <w:t>подвижных</w:t>
      </w:r>
      <w:r>
        <w:rPr>
          <w:color w:val="0E233D"/>
          <w:spacing w:val="119"/>
          <w:sz w:val="28"/>
        </w:rPr>
        <w:t xml:space="preserve"> </w:t>
      </w:r>
      <w:r>
        <w:rPr>
          <w:color w:val="0E233D"/>
          <w:sz w:val="28"/>
        </w:rPr>
        <w:t>игр</w:t>
      </w:r>
      <w:r>
        <w:rPr>
          <w:color w:val="0E233D"/>
          <w:spacing w:val="118"/>
          <w:sz w:val="28"/>
        </w:rPr>
        <w:t xml:space="preserve"> </w:t>
      </w:r>
      <w:r>
        <w:rPr>
          <w:color w:val="0E233D"/>
          <w:sz w:val="28"/>
        </w:rPr>
        <w:t>за</w:t>
      </w:r>
      <w:r>
        <w:rPr>
          <w:color w:val="0E233D"/>
          <w:spacing w:val="117"/>
          <w:sz w:val="28"/>
        </w:rPr>
        <w:t xml:space="preserve"> </w:t>
      </w:r>
      <w:r>
        <w:rPr>
          <w:color w:val="0E233D"/>
          <w:sz w:val="28"/>
        </w:rPr>
        <w:t>несколько</w:t>
      </w:r>
      <w:r>
        <w:rPr>
          <w:color w:val="0E233D"/>
          <w:spacing w:val="121"/>
          <w:sz w:val="28"/>
        </w:rPr>
        <w:t xml:space="preserve"> </w:t>
      </w:r>
      <w:r>
        <w:rPr>
          <w:color w:val="0E233D"/>
          <w:sz w:val="28"/>
        </w:rPr>
        <w:t>часов</w:t>
      </w:r>
      <w:r>
        <w:rPr>
          <w:color w:val="0E233D"/>
          <w:spacing w:val="117"/>
          <w:sz w:val="28"/>
        </w:rPr>
        <w:t xml:space="preserve"> </w:t>
      </w:r>
      <w:r>
        <w:rPr>
          <w:color w:val="0E233D"/>
          <w:sz w:val="28"/>
        </w:rPr>
        <w:t>до</w:t>
      </w:r>
      <w:r>
        <w:rPr>
          <w:color w:val="0E233D"/>
          <w:spacing w:val="118"/>
          <w:sz w:val="28"/>
        </w:rPr>
        <w:t xml:space="preserve"> </w:t>
      </w:r>
      <w:r>
        <w:rPr>
          <w:color w:val="0E233D"/>
          <w:sz w:val="28"/>
        </w:rPr>
        <w:t>сна.</w:t>
      </w:r>
    </w:p>
    <w:p w:rsidR="00501090" w:rsidRDefault="00CB5545" w:rsidP="0062799A">
      <w:pPr>
        <w:pStyle w:val="a5"/>
        <w:numPr>
          <w:ilvl w:val="0"/>
          <w:numId w:val="2"/>
        </w:numPr>
        <w:tabs>
          <w:tab w:val="left" w:pos="333"/>
          <w:tab w:val="left" w:pos="2343"/>
          <w:tab w:val="left" w:pos="3980"/>
          <w:tab w:val="left" w:pos="6020"/>
          <w:tab w:val="left" w:pos="8151"/>
        </w:tabs>
        <w:jc w:val="both"/>
        <w:rPr>
          <w:sz w:val="28"/>
        </w:rPr>
      </w:pPr>
      <w:r>
        <w:rPr>
          <w:color w:val="0E233D"/>
          <w:sz w:val="28"/>
        </w:rPr>
        <w:t>По</w:t>
      </w:r>
      <w:r>
        <w:rPr>
          <w:color w:val="0E233D"/>
          <w:spacing w:val="60"/>
          <w:sz w:val="28"/>
        </w:rPr>
        <w:t xml:space="preserve"> </w:t>
      </w:r>
      <w:r>
        <w:rPr>
          <w:color w:val="0E233D"/>
          <w:sz w:val="28"/>
        </w:rPr>
        <w:t>возможности</w:t>
      </w:r>
      <w:r>
        <w:rPr>
          <w:color w:val="0E233D"/>
          <w:spacing w:val="57"/>
          <w:sz w:val="28"/>
        </w:rPr>
        <w:t xml:space="preserve"> </w:t>
      </w:r>
      <w:r>
        <w:rPr>
          <w:color w:val="0E233D"/>
          <w:sz w:val="28"/>
        </w:rPr>
        <w:t>прогуляйтесь</w:t>
      </w:r>
      <w:r>
        <w:rPr>
          <w:color w:val="0E233D"/>
          <w:spacing w:val="59"/>
          <w:sz w:val="28"/>
        </w:rPr>
        <w:t xml:space="preserve"> </w:t>
      </w:r>
      <w:r>
        <w:rPr>
          <w:color w:val="0E233D"/>
          <w:sz w:val="28"/>
        </w:rPr>
        <w:t>всей</w:t>
      </w:r>
      <w:r>
        <w:rPr>
          <w:color w:val="0E233D"/>
          <w:spacing w:val="57"/>
          <w:sz w:val="28"/>
        </w:rPr>
        <w:t xml:space="preserve"> </w:t>
      </w:r>
      <w:r>
        <w:rPr>
          <w:color w:val="0E233D"/>
          <w:sz w:val="28"/>
        </w:rPr>
        <w:t>семьей</w:t>
      </w:r>
      <w:r>
        <w:rPr>
          <w:color w:val="0E233D"/>
          <w:spacing w:val="58"/>
          <w:sz w:val="28"/>
        </w:rPr>
        <w:t xml:space="preserve"> </w:t>
      </w:r>
      <w:r>
        <w:rPr>
          <w:color w:val="0E233D"/>
          <w:sz w:val="28"/>
        </w:rPr>
        <w:t>около</w:t>
      </w:r>
      <w:r>
        <w:rPr>
          <w:color w:val="0E233D"/>
          <w:spacing w:val="58"/>
          <w:sz w:val="28"/>
        </w:rPr>
        <w:t xml:space="preserve"> </w:t>
      </w:r>
      <w:r>
        <w:rPr>
          <w:color w:val="0E233D"/>
          <w:sz w:val="28"/>
        </w:rPr>
        <w:t>дома,</w:t>
      </w:r>
      <w:r>
        <w:rPr>
          <w:color w:val="0E233D"/>
          <w:spacing w:val="57"/>
          <w:sz w:val="28"/>
        </w:rPr>
        <w:t xml:space="preserve"> </w:t>
      </w:r>
      <w:r>
        <w:rPr>
          <w:color w:val="0E233D"/>
          <w:sz w:val="28"/>
        </w:rPr>
        <w:t>чтобы</w:t>
      </w:r>
      <w:r>
        <w:rPr>
          <w:color w:val="0E233D"/>
          <w:spacing w:val="58"/>
          <w:sz w:val="28"/>
        </w:rPr>
        <w:t xml:space="preserve"> </w:t>
      </w:r>
      <w:r>
        <w:rPr>
          <w:color w:val="0E233D"/>
          <w:sz w:val="28"/>
        </w:rPr>
        <w:t>организм</w:t>
      </w:r>
      <w:r>
        <w:rPr>
          <w:color w:val="0E233D"/>
          <w:spacing w:val="-67"/>
          <w:sz w:val="28"/>
        </w:rPr>
        <w:t xml:space="preserve"> </w:t>
      </w:r>
      <w:r>
        <w:rPr>
          <w:color w:val="0E233D"/>
          <w:sz w:val="28"/>
        </w:rPr>
        <w:t>получил</w:t>
      </w:r>
      <w:r>
        <w:rPr>
          <w:color w:val="0E233D"/>
          <w:sz w:val="28"/>
        </w:rPr>
        <w:tab/>
        <w:t>как</w:t>
      </w:r>
      <w:r>
        <w:rPr>
          <w:color w:val="0E233D"/>
          <w:sz w:val="28"/>
        </w:rPr>
        <w:tab/>
        <w:t>можно</w:t>
      </w:r>
      <w:r>
        <w:rPr>
          <w:color w:val="0E233D"/>
          <w:sz w:val="28"/>
        </w:rPr>
        <w:tab/>
        <w:t>больше</w:t>
      </w:r>
      <w:r>
        <w:rPr>
          <w:color w:val="0E233D"/>
          <w:sz w:val="28"/>
        </w:rPr>
        <w:tab/>
      </w:r>
      <w:r>
        <w:rPr>
          <w:color w:val="0E233D"/>
          <w:spacing w:val="-1"/>
          <w:sz w:val="28"/>
        </w:rPr>
        <w:t>кислорода.</w:t>
      </w:r>
    </w:p>
    <w:p w:rsidR="00501090" w:rsidRDefault="00CB5545" w:rsidP="0062799A">
      <w:pPr>
        <w:pStyle w:val="a5"/>
        <w:numPr>
          <w:ilvl w:val="0"/>
          <w:numId w:val="2"/>
        </w:numPr>
        <w:tabs>
          <w:tab w:val="left" w:pos="316"/>
          <w:tab w:val="left" w:pos="1224"/>
          <w:tab w:val="left" w:pos="2448"/>
          <w:tab w:val="left" w:pos="4290"/>
          <w:tab w:val="left" w:pos="6135"/>
          <w:tab w:val="left" w:pos="7617"/>
          <w:tab w:val="left" w:pos="8794"/>
        </w:tabs>
        <w:jc w:val="both"/>
        <w:rPr>
          <w:sz w:val="28"/>
        </w:rPr>
      </w:pPr>
      <w:r>
        <w:rPr>
          <w:color w:val="0E233D"/>
          <w:sz w:val="28"/>
        </w:rPr>
        <w:t>В</w:t>
      </w:r>
      <w:r>
        <w:rPr>
          <w:color w:val="0E233D"/>
          <w:spacing w:val="42"/>
          <w:sz w:val="28"/>
        </w:rPr>
        <w:t xml:space="preserve"> </w:t>
      </w:r>
      <w:r>
        <w:rPr>
          <w:color w:val="0E233D"/>
          <w:sz w:val="28"/>
        </w:rPr>
        <w:t>теплое</w:t>
      </w:r>
      <w:r>
        <w:rPr>
          <w:color w:val="0E233D"/>
          <w:spacing w:val="43"/>
          <w:sz w:val="28"/>
        </w:rPr>
        <w:t xml:space="preserve"> </w:t>
      </w:r>
      <w:r>
        <w:rPr>
          <w:color w:val="0E233D"/>
          <w:sz w:val="28"/>
        </w:rPr>
        <w:t>время</w:t>
      </w:r>
      <w:r>
        <w:rPr>
          <w:color w:val="0E233D"/>
          <w:spacing w:val="44"/>
          <w:sz w:val="28"/>
        </w:rPr>
        <w:t xml:space="preserve"> </w:t>
      </w:r>
      <w:r>
        <w:rPr>
          <w:color w:val="0E233D"/>
          <w:sz w:val="28"/>
        </w:rPr>
        <w:t>года</w:t>
      </w:r>
      <w:r>
        <w:rPr>
          <w:color w:val="0E233D"/>
          <w:spacing w:val="43"/>
          <w:sz w:val="28"/>
        </w:rPr>
        <w:t xml:space="preserve"> </w:t>
      </w:r>
      <w:r>
        <w:rPr>
          <w:color w:val="0E233D"/>
          <w:sz w:val="28"/>
        </w:rPr>
        <w:t>форточку</w:t>
      </w:r>
      <w:r>
        <w:rPr>
          <w:color w:val="0E233D"/>
          <w:spacing w:val="40"/>
          <w:sz w:val="28"/>
        </w:rPr>
        <w:t xml:space="preserve"> </w:t>
      </w:r>
      <w:r>
        <w:rPr>
          <w:color w:val="0E233D"/>
          <w:sz w:val="28"/>
        </w:rPr>
        <w:t>в</w:t>
      </w:r>
      <w:r>
        <w:rPr>
          <w:color w:val="0E233D"/>
          <w:spacing w:val="42"/>
          <w:sz w:val="28"/>
        </w:rPr>
        <w:t xml:space="preserve"> </w:t>
      </w:r>
      <w:r>
        <w:rPr>
          <w:color w:val="0E233D"/>
          <w:sz w:val="28"/>
        </w:rPr>
        <w:t>спальне</w:t>
      </w:r>
      <w:r>
        <w:rPr>
          <w:color w:val="0E233D"/>
          <w:spacing w:val="43"/>
          <w:sz w:val="28"/>
        </w:rPr>
        <w:t xml:space="preserve"> </w:t>
      </w:r>
      <w:r>
        <w:rPr>
          <w:color w:val="0E233D"/>
          <w:sz w:val="28"/>
        </w:rPr>
        <w:t>можно</w:t>
      </w:r>
      <w:r>
        <w:rPr>
          <w:color w:val="0E233D"/>
          <w:spacing w:val="42"/>
          <w:sz w:val="28"/>
        </w:rPr>
        <w:t xml:space="preserve"> </w:t>
      </w:r>
      <w:r>
        <w:rPr>
          <w:color w:val="0E233D"/>
          <w:sz w:val="28"/>
        </w:rPr>
        <w:t>оставлять</w:t>
      </w:r>
      <w:r>
        <w:rPr>
          <w:color w:val="0E233D"/>
          <w:spacing w:val="42"/>
          <w:sz w:val="28"/>
        </w:rPr>
        <w:t xml:space="preserve"> </w:t>
      </w:r>
      <w:r>
        <w:rPr>
          <w:color w:val="0E233D"/>
          <w:sz w:val="28"/>
        </w:rPr>
        <w:t>открытой</w:t>
      </w:r>
      <w:r>
        <w:rPr>
          <w:color w:val="0E233D"/>
          <w:spacing w:val="44"/>
          <w:sz w:val="28"/>
        </w:rPr>
        <w:t xml:space="preserve"> </w:t>
      </w:r>
      <w:r>
        <w:rPr>
          <w:color w:val="0E233D"/>
          <w:sz w:val="28"/>
        </w:rPr>
        <w:t>всю</w:t>
      </w:r>
      <w:r>
        <w:rPr>
          <w:color w:val="0E233D"/>
          <w:spacing w:val="-67"/>
          <w:sz w:val="28"/>
        </w:rPr>
        <w:t xml:space="preserve"> </w:t>
      </w:r>
      <w:r>
        <w:rPr>
          <w:color w:val="0E233D"/>
          <w:sz w:val="28"/>
        </w:rPr>
        <w:t>ночь,</w:t>
      </w:r>
      <w:r>
        <w:rPr>
          <w:color w:val="0E233D"/>
          <w:sz w:val="28"/>
        </w:rPr>
        <w:tab/>
        <w:t>зимой</w:t>
      </w:r>
      <w:r>
        <w:rPr>
          <w:color w:val="0E233D"/>
          <w:sz w:val="28"/>
        </w:rPr>
        <w:tab/>
        <w:t>достаточно</w:t>
      </w:r>
      <w:r>
        <w:rPr>
          <w:color w:val="0E233D"/>
          <w:sz w:val="28"/>
        </w:rPr>
        <w:tab/>
        <w:t>проветрить</w:t>
      </w:r>
      <w:r>
        <w:rPr>
          <w:color w:val="0E233D"/>
          <w:sz w:val="28"/>
        </w:rPr>
        <w:tab/>
        <w:t>комнату</w:t>
      </w:r>
      <w:r>
        <w:rPr>
          <w:color w:val="0E233D"/>
          <w:sz w:val="28"/>
        </w:rPr>
        <w:tab/>
        <w:t>перед</w:t>
      </w:r>
      <w:r>
        <w:rPr>
          <w:color w:val="0E233D"/>
          <w:sz w:val="28"/>
        </w:rPr>
        <w:tab/>
      </w:r>
      <w:r>
        <w:rPr>
          <w:color w:val="0E233D"/>
          <w:spacing w:val="-1"/>
          <w:sz w:val="28"/>
        </w:rPr>
        <w:t>сном.</w:t>
      </w:r>
    </w:p>
    <w:p w:rsidR="00501090" w:rsidRDefault="00CB5545" w:rsidP="0062799A">
      <w:pPr>
        <w:pStyle w:val="a5"/>
        <w:numPr>
          <w:ilvl w:val="0"/>
          <w:numId w:val="2"/>
        </w:numPr>
        <w:tabs>
          <w:tab w:val="left" w:pos="581"/>
          <w:tab w:val="left" w:pos="582"/>
          <w:tab w:val="left" w:pos="2065"/>
          <w:tab w:val="left" w:pos="3855"/>
          <w:tab w:val="left" w:pos="6417"/>
          <w:tab w:val="left" w:pos="8029"/>
        </w:tabs>
        <w:jc w:val="both"/>
        <w:rPr>
          <w:sz w:val="28"/>
        </w:rPr>
      </w:pPr>
      <w:r>
        <w:rPr>
          <w:color w:val="0E233D"/>
          <w:sz w:val="28"/>
        </w:rPr>
        <w:t>Создайте</w:t>
      </w:r>
      <w:r>
        <w:rPr>
          <w:color w:val="0E233D"/>
          <w:sz w:val="28"/>
        </w:rPr>
        <w:tab/>
        <w:t>спокойную,</w:t>
      </w:r>
      <w:r>
        <w:rPr>
          <w:color w:val="0E233D"/>
          <w:sz w:val="28"/>
        </w:rPr>
        <w:tab/>
        <w:t>умиротворяющую</w:t>
      </w:r>
      <w:r>
        <w:rPr>
          <w:color w:val="0E233D"/>
          <w:sz w:val="28"/>
        </w:rPr>
        <w:tab/>
        <w:t>вечернюю</w:t>
      </w:r>
      <w:r>
        <w:rPr>
          <w:color w:val="0E233D"/>
          <w:sz w:val="28"/>
        </w:rPr>
        <w:tab/>
        <w:t>обстановку.</w:t>
      </w:r>
    </w:p>
    <w:p w:rsidR="00501090" w:rsidRDefault="00501090" w:rsidP="00A67600">
      <w:pPr>
        <w:pStyle w:val="a3"/>
        <w:ind w:left="0"/>
        <w:jc w:val="both"/>
        <w:rPr>
          <w:sz w:val="27"/>
        </w:rPr>
      </w:pPr>
    </w:p>
    <w:p w:rsidR="00501090" w:rsidRDefault="00CB5545" w:rsidP="00A67600">
      <w:pPr>
        <w:pStyle w:val="a3"/>
        <w:ind w:left="0"/>
        <w:jc w:val="both"/>
      </w:pPr>
      <w:r>
        <w:rPr>
          <w:color w:val="0E233D"/>
        </w:rPr>
        <w:t>Следуя</w:t>
      </w:r>
      <w:r>
        <w:rPr>
          <w:color w:val="0E233D"/>
          <w:spacing w:val="44"/>
        </w:rPr>
        <w:t xml:space="preserve"> </w:t>
      </w:r>
      <w:r>
        <w:rPr>
          <w:color w:val="0E233D"/>
        </w:rPr>
        <w:t>этим</w:t>
      </w:r>
      <w:r>
        <w:rPr>
          <w:color w:val="0E233D"/>
          <w:spacing w:val="44"/>
        </w:rPr>
        <w:t xml:space="preserve"> </w:t>
      </w:r>
      <w:r>
        <w:rPr>
          <w:color w:val="0E233D"/>
        </w:rPr>
        <w:t>несложным</w:t>
      </w:r>
      <w:r>
        <w:rPr>
          <w:color w:val="0E233D"/>
          <w:spacing w:val="44"/>
        </w:rPr>
        <w:t xml:space="preserve"> </w:t>
      </w:r>
      <w:r>
        <w:rPr>
          <w:color w:val="0E233D"/>
        </w:rPr>
        <w:t>советам,</w:t>
      </w:r>
      <w:r>
        <w:rPr>
          <w:color w:val="0E233D"/>
          <w:spacing w:val="43"/>
        </w:rPr>
        <w:t xml:space="preserve"> </w:t>
      </w:r>
      <w:r>
        <w:rPr>
          <w:color w:val="0E233D"/>
        </w:rPr>
        <w:t>вам</w:t>
      </w:r>
      <w:r>
        <w:rPr>
          <w:color w:val="0E233D"/>
          <w:spacing w:val="41"/>
        </w:rPr>
        <w:t xml:space="preserve"> </w:t>
      </w:r>
      <w:r>
        <w:rPr>
          <w:color w:val="0E233D"/>
        </w:rPr>
        <w:t>не</w:t>
      </w:r>
      <w:r>
        <w:rPr>
          <w:color w:val="0E233D"/>
          <w:spacing w:val="44"/>
        </w:rPr>
        <w:t xml:space="preserve"> </w:t>
      </w:r>
      <w:r>
        <w:rPr>
          <w:color w:val="0E233D"/>
        </w:rPr>
        <w:t>составит</w:t>
      </w:r>
      <w:r>
        <w:rPr>
          <w:color w:val="0E233D"/>
          <w:spacing w:val="45"/>
        </w:rPr>
        <w:t xml:space="preserve"> </w:t>
      </w:r>
      <w:r>
        <w:rPr>
          <w:color w:val="0E233D"/>
        </w:rPr>
        <w:t>труда</w:t>
      </w:r>
      <w:r>
        <w:rPr>
          <w:color w:val="0E233D"/>
          <w:spacing w:val="44"/>
        </w:rPr>
        <w:t xml:space="preserve"> </w:t>
      </w:r>
      <w:r>
        <w:rPr>
          <w:color w:val="0E233D"/>
        </w:rPr>
        <w:t>позволить</w:t>
      </w:r>
      <w:r>
        <w:rPr>
          <w:color w:val="0E233D"/>
          <w:spacing w:val="43"/>
        </w:rPr>
        <w:t xml:space="preserve"> </w:t>
      </w:r>
      <w:r>
        <w:rPr>
          <w:color w:val="0E233D"/>
        </w:rPr>
        <w:t>своему</w:t>
      </w:r>
      <w:r>
        <w:rPr>
          <w:color w:val="0E233D"/>
          <w:spacing w:val="-67"/>
        </w:rPr>
        <w:t xml:space="preserve"> </w:t>
      </w:r>
      <w:r>
        <w:rPr>
          <w:color w:val="0E233D"/>
        </w:rPr>
        <w:t>ребенку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насладиться здоровым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сном,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полезным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приятным.</w:t>
      </w:r>
    </w:p>
    <w:sectPr w:rsidR="00501090" w:rsidSect="00501090">
      <w:type w:val="continuous"/>
      <w:pgSz w:w="11910" w:h="16840"/>
      <w:pgMar w:top="13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65ED9"/>
    <w:multiLevelType w:val="hybridMultilevel"/>
    <w:tmpl w:val="D5CCB46A"/>
    <w:lvl w:ilvl="0" w:tplc="2E549D4C">
      <w:start w:val="1"/>
      <w:numFmt w:val="decimal"/>
      <w:lvlText w:val="%1."/>
      <w:lvlJc w:val="left"/>
      <w:pPr>
        <w:ind w:left="720" w:hanging="360"/>
      </w:pPr>
      <w:rPr>
        <w:rFonts w:hint="default"/>
        <w:color w:val="0E23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4B0"/>
    <w:multiLevelType w:val="hybridMultilevel"/>
    <w:tmpl w:val="5B040B22"/>
    <w:lvl w:ilvl="0" w:tplc="97D8DBBE">
      <w:numFmt w:val="bullet"/>
      <w:lvlText w:val="•"/>
      <w:lvlJc w:val="left"/>
      <w:pPr>
        <w:ind w:left="102" w:hanging="291"/>
      </w:pPr>
      <w:rPr>
        <w:rFonts w:ascii="Times New Roman" w:eastAsia="Times New Roman" w:hAnsi="Times New Roman" w:cs="Times New Roman" w:hint="default"/>
        <w:color w:val="0E233D"/>
        <w:w w:val="100"/>
        <w:sz w:val="28"/>
        <w:szCs w:val="28"/>
        <w:lang w:val="ru-RU" w:eastAsia="en-US" w:bidi="ar-SA"/>
      </w:rPr>
    </w:lvl>
    <w:lvl w:ilvl="1" w:tplc="8168DFF8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D47E9468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C1345F04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7E062950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6132288A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B0868092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E34C8A2E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B01CA48C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090"/>
    <w:rsid w:val="002D038D"/>
    <w:rsid w:val="00501090"/>
    <w:rsid w:val="0062799A"/>
    <w:rsid w:val="00A67600"/>
    <w:rsid w:val="00CB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0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0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090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501090"/>
    <w:pPr>
      <w:spacing w:before="57"/>
      <w:ind w:left="1635" w:right="164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01090"/>
    <w:pPr>
      <w:ind w:left="102"/>
    </w:pPr>
  </w:style>
  <w:style w:type="paragraph" w:customStyle="1" w:styleId="TableParagraph">
    <w:name w:val="Table Paragraph"/>
    <w:basedOn w:val="a"/>
    <w:uiPriority w:val="1"/>
    <w:qFormat/>
    <w:rsid w:val="00501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5</cp:revision>
  <dcterms:created xsi:type="dcterms:W3CDTF">2024-02-29T04:29:00Z</dcterms:created>
  <dcterms:modified xsi:type="dcterms:W3CDTF">2024-02-29T04:51:00Z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